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314"/>
      </w:tblGrid>
      <w:tr w:rsidR="002855CF" w14:paraId="44F6563D" w14:textId="77777777" w:rsidTr="002855CF">
        <w:trPr>
          <w:trHeight w:val="12890"/>
        </w:trPr>
        <w:tc>
          <w:tcPr>
            <w:tcW w:w="10234" w:type="dxa"/>
          </w:tcPr>
          <w:p w14:paraId="44F655F5" w14:textId="1C169A49" w:rsidR="002855CF" w:rsidRDefault="002855CF" w:rsidP="00237BEE">
            <w:pPr>
              <w:jc w:val="center"/>
            </w:pPr>
            <w:r>
              <w:rPr>
                <w:b/>
                <w:noProof/>
                <w:sz w:val="24"/>
                <w:szCs w:val="24"/>
              </w:rPr>
              <w:drawing>
                <wp:anchor distT="0" distB="0" distL="114300" distR="114300" simplePos="0" relativeHeight="251660288" behindDoc="1" locked="0" layoutInCell="1" allowOverlap="1" wp14:anchorId="3463F55A" wp14:editId="64375F11">
                  <wp:simplePos x="0" y="0"/>
                  <wp:positionH relativeFrom="column">
                    <wp:posOffset>-65405</wp:posOffset>
                  </wp:positionH>
                  <wp:positionV relativeFrom="paragraph">
                    <wp:posOffset>95250</wp:posOffset>
                  </wp:positionV>
                  <wp:extent cx="2092312" cy="2009140"/>
                  <wp:effectExtent l="0" t="0" r="3810" b="0"/>
                  <wp:wrapTight wrapText="bothSides">
                    <wp:wrapPolygon edited="0">
                      <wp:start x="0" y="0"/>
                      <wp:lineTo x="0" y="21300"/>
                      <wp:lineTo x="21443" y="21300"/>
                      <wp:lineTo x="21443" y="0"/>
                      <wp:lineTo x="0" y="0"/>
                    </wp:wrapPolygon>
                  </wp:wrapTight>
                  <wp:docPr id="1663665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2312" cy="2009140"/>
                          </a:xfrm>
                          <a:prstGeom prst="rect">
                            <a:avLst/>
                          </a:prstGeom>
                          <a:noFill/>
                        </pic:spPr>
                      </pic:pic>
                    </a:graphicData>
                  </a:graphic>
                </wp:anchor>
              </w:drawing>
            </w:r>
          </w:p>
          <w:p w14:paraId="6CFE30CC" w14:textId="77777777" w:rsidR="002855CF" w:rsidRDefault="002855CF" w:rsidP="00C02B85">
            <w:pPr>
              <w:rPr>
                <w:b/>
                <w:i/>
                <w:sz w:val="24"/>
                <w:szCs w:val="24"/>
              </w:rPr>
            </w:pPr>
          </w:p>
          <w:p w14:paraId="7E7FCA19" w14:textId="77777777" w:rsidR="002855CF" w:rsidRDefault="002855CF" w:rsidP="00C02B85">
            <w:pPr>
              <w:rPr>
                <w:b/>
                <w:i/>
                <w:sz w:val="24"/>
                <w:szCs w:val="24"/>
              </w:rPr>
            </w:pPr>
          </w:p>
          <w:p w14:paraId="54AB8D44" w14:textId="6EA3018F" w:rsidR="002855CF" w:rsidRPr="003862D1" w:rsidRDefault="002855CF" w:rsidP="00C02B85">
            <w:pPr>
              <w:rPr>
                <w:b/>
                <w:sz w:val="36"/>
                <w:szCs w:val="36"/>
              </w:rPr>
            </w:pPr>
            <w:r w:rsidRPr="003862D1">
              <w:rPr>
                <w:b/>
                <w:i/>
                <w:sz w:val="36"/>
                <w:szCs w:val="36"/>
              </w:rPr>
              <w:t>Transition Chesterfield</w:t>
            </w:r>
            <w:r w:rsidRPr="003862D1">
              <w:rPr>
                <w:b/>
                <w:sz w:val="36"/>
                <w:szCs w:val="36"/>
              </w:rPr>
              <w:t xml:space="preserve"> is a local community group making Chesterfield more resilient and sustainable.  </w:t>
            </w:r>
          </w:p>
          <w:p w14:paraId="44F655F8" w14:textId="30D774E0" w:rsidR="002855CF" w:rsidRPr="003862D1" w:rsidRDefault="002855CF" w:rsidP="00C02B85">
            <w:pPr>
              <w:rPr>
                <w:b/>
                <w:sz w:val="36"/>
                <w:szCs w:val="36"/>
              </w:rPr>
            </w:pPr>
            <w:r w:rsidRPr="003862D1">
              <w:rPr>
                <w:b/>
                <w:sz w:val="36"/>
                <w:szCs w:val="36"/>
              </w:rPr>
              <w:t>Our aim is to create positive local solutions to the challenge of climate change.</w:t>
            </w:r>
          </w:p>
          <w:p w14:paraId="44F655F9" w14:textId="77777777" w:rsidR="002855CF" w:rsidRPr="00237BEE" w:rsidRDefault="002855CF" w:rsidP="00237BEE">
            <w:pPr>
              <w:jc w:val="center"/>
              <w:rPr>
                <w:b/>
                <w:sz w:val="24"/>
                <w:szCs w:val="24"/>
              </w:rPr>
            </w:pPr>
          </w:p>
          <w:p w14:paraId="44F655FA" w14:textId="62B32AFD" w:rsidR="002855CF" w:rsidRPr="000C696A" w:rsidRDefault="002855CF" w:rsidP="00AA288C">
            <w:pPr>
              <w:jc w:val="center"/>
              <w:rPr>
                <w:b/>
                <w:sz w:val="44"/>
                <w:szCs w:val="44"/>
              </w:rPr>
            </w:pPr>
            <w:r w:rsidRPr="000C696A">
              <w:rPr>
                <w:b/>
                <w:sz w:val="44"/>
                <w:szCs w:val="44"/>
              </w:rPr>
              <w:t>MEMBERSHIP APPLICATION</w:t>
            </w:r>
          </w:p>
          <w:p w14:paraId="44F655FB" w14:textId="77777777" w:rsidR="002855CF" w:rsidRPr="00910D14" w:rsidRDefault="002855CF" w:rsidP="00237BEE">
            <w:pPr>
              <w:jc w:val="center"/>
              <w:rPr>
                <w:b/>
                <w:sz w:val="28"/>
                <w:szCs w:val="28"/>
              </w:rPr>
            </w:pPr>
          </w:p>
          <w:tbl>
            <w:tblPr>
              <w:tblStyle w:val="TableGrid"/>
              <w:tblW w:w="10088" w:type="dxa"/>
              <w:tblLook w:val="04A0" w:firstRow="1" w:lastRow="0" w:firstColumn="1" w:lastColumn="0" w:noHBand="0" w:noVBand="1"/>
            </w:tblPr>
            <w:tblGrid>
              <w:gridCol w:w="2451"/>
              <w:gridCol w:w="7637"/>
            </w:tblGrid>
            <w:tr w:rsidR="002855CF" w:rsidRPr="00910D14" w14:paraId="44F655FF" w14:textId="77777777" w:rsidTr="003862D1">
              <w:trPr>
                <w:trHeight w:val="675"/>
              </w:trPr>
              <w:tc>
                <w:tcPr>
                  <w:tcW w:w="2451" w:type="dxa"/>
                </w:tcPr>
                <w:p w14:paraId="44F655FC" w14:textId="77777777" w:rsidR="002855CF" w:rsidRPr="00910D14" w:rsidRDefault="002855CF" w:rsidP="00B32AF5">
                  <w:pPr>
                    <w:rPr>
                      <w:b/>
                      <w:sz w:val="28"/>
                      <w:szCs w:val="28"/>
                    </w:rPr>
                  </w:pPr>
                  <w:r w:rsidRPr="00910D14">
                    <w:rPr>
                      <w:b/>
                      <w:sz w:val="28"/>
                      <w:szCs w:val="28"/>
                    </w:rPr>
                    <w:t>Name</w:t>
                  </w:r>
                </w:p>
                <w:p w14:paraId="44F655FD" w14:textId="77777777" w:rsidR="002855CF" w:rsidRPr="00910D14" w:rsidRDefault="002855CF" w:rsidP="00B32AF5">
                  <w:pPr>
                    <w:rPr>
                      <w:b/>
                      <w:sz w:val="28"/>
                      <w:szCs w:val="28"/>
                    </w:rPr>
                  </w:pPr>
                </w:p>
              </w:tc>
              <w:tc>
                <w:tcPr>
                  <w:tcW w:w="7637" w:type="dxa"/>
                </w:tcPr>
                <w:p w14:paraId="44F655FE" w14:textId="77777777" w:rsidR="002855CF" w:rsidRPr="00910D14" w:rsidRDefault="002855CF" w:rsidP="00B32AF5">
                  <w:pPr>
                    <w:rPr>
                      <w:b/>
                      <w:sz w:val="28"/>
                      <w:szCs w:val="28"/>
                    </w:rPr>
                  </w:pPr>
                </w:p>
              </w:tc>
            </w:tr>
            <w:tr w:rsidR="002855CF" w:rsidRPr="00910D14" w14:paraId="44F65604" w14:textId="77777777" w:rsidTr="003862D1">
              <w:trPr>
                <w:trHeight w:val="975"/>
              </w:trPr>
              <w:tc>
                <w:tcPr>
                  <w:tcW w:w="2451" w:type="dxa"/>
                </w:tcPr>
                <w:p w14:paraId="44F65600" w14:textId="77777777" w:rsidR="002855CF" w:rsidRPr="00910D14" w:rsidRDefault="002855CF" w:rsidP="00B32AF5">
                  <w:pPr>
                    <w:rPr>
                      <w:b/>
                      <w:sz w:val="28"/>
                      <w:szCs w:val="28"/>
                    </w:rPr>
                  </w:pPr>
                  <w:r w:rsidRPr="00910D14">
                    <w:rPr>
                      <w:b/>
                      <w:sz w:val="28"/>
                      <w:szCs w:val="28"/>
                    </w:rPr>
                    <w:t>Address</w:t>
                  </w:r>
                </w:p>
                <w:p w14:paraId="44F65601" w14:textId="77777777" w:rsidR="002855CF" w:rsidRPr="00910D14" w:rsidRDefault="002855CF" w:rsidP="00B32AF5">
                  <w:pPr>
                    <w:rPr>
                      <w:b/>
                      <w:sz w:val="28"/>
                      <w:szCs w:val="28"/>
                    </w:rPr>
                  </w:pPr>
                </w:p>
                <w:p w14:paraId="44F65602" w14:textId="77777777" w:rsidR="002855CF" w:rsidRPr="00910D14" w:rsidRDefault="002855CF" w:rsidP="00B32AF5">
                  <w:pPr>
                    <w:rPr>
                      <w:b/>
                      <w:sz w:val="28"/>
                      <w:szCs w:val="28"/>
                    </w:rPr>
                  </w:pPr>
                </w:p>
              </w:tc>
              <w:tc>
                <w:tcPr>
                  <w:tcW w:w="7637" w:type="dxa"/>
                </w:tcPr>
                <w:p w14:paraId="44F65603" w14:textId="77777777" w:rsidR="002855CF" w:rsidRPr="00910D14" w:rsidRDefault="002855CF" w:rsidP="00B32AF5">
                  <w:pPr>
                    <w:rPr>
                      <w:b/>
                      <w:sz w:val="28"/>
                      <w:szCs w:val="28"/>
                    </w:rPr>
                  </w:pPr>
                </w:p>
              </w:tc>
            </w:tr>
            <w:tr w:rsidR="002855CF" w:rsidRPr="00910D14" w14:paraId="44F65608" w14:textId="77777777" w:rsidTr="003862D1">
              <w:trPr>
                <w:trHeight w:val="675"/>
              </w:trPr>
              <w:tc>
                <w:tcPr>
                  <w:tcW w:w="2451" w:type="dxa"/>
                </w:tcPr>
                <w:p w14:paraId="44F65605" w14:textId="77777777" w:rsidR="002855CF" w:rsidRPr="00910D14" w:rsidRDefault="002855CF" w:rsidP="00B32AF5">
                  <w:pPr>
                    <w:rPr>
                      <w:b/>
                      <w:sz w:val="28"/>
                      <w:szCs w:val="28"/>
                    </w:rPr>
                  </w:pPr>
                  <w:r w:rsidRPr="00910D14">
                    <w:rPr>
                      <w:b/>
                      <w:sz w:val="28"/>
                      <w:szCs w:val="28"/>
                    </w:rPr>
                    <w:t>Telephone</w:t>
                  </w:r>
                </w:p>
                <w:p w14:paraId="44F65606" w14:textId="77777777" w:rsidR="002855CF" w:rsidRPr="00910D14" w:rsidRDefault="002855CF" w:rsidP="00B32AF5">
                  <w:pPr>
                    <w:rPr>
                      <w:b/>
                      <w:sz w:val="28"/>
                      <w:szCs w:val="28"/>
                    </w:rPr>
                  </w:pPr>
                </w:p>
              </w:tc>
              <w:tc>
                <w:tcPr>
                  <w:tcW w:w="7637" w:type="dxa"/>
                </w:tcPr>
                <w:p w14:paraId="44F65607" w14:textId="77777777" w:rsidR="002855CF" w:rsidRPr="00910D14" w:rsidRDefault="002855CF" w:rsidP="00B32AF5">
                  <w:pPr>
                    <w:rPr>
                      <w:b/>
                      <w:sz w:val="28"/>
                      <w:szCs w:val="28"/>
                    </w:rPr>
                  </w:pPr>
                </w:p>
              </w:tc>
            </w:tr>
            <w:tr w:rsidR="002855CF" w:rsidRPr="00910D14" w14:paraId="44F6560C" w14:textId="77777777" w:rsidTr="003862D1">
              <w:trPr>
                <w:trHeight w:val="675"/>
              </w:trPr>
              <w:tc>
                <w:tcPr>
                  <w:tcW w:w="2451" w:type="dxa"/>
                </w:tcPr>
                <w:p w14:paraId="44F65609" w14:textId="77777777" w:rsidR="002855CF" w:rsidRPr="00910D14" w:rsidRDefault="002855CF" w:rsidP="00B32AF5">
                  <w:pPr>
                    <w:rPr>
                      <w:b/>
                      <w:sz w:val="28"/>
                      <w:szCs w:val="28"/>
                    </w:rPr>
                  </w:pPr>
                  <w:r w:rsidRPr="00910D14">
                    <w:rPr>
                      <w:b/>
                      <w:sz w:val="28"/>
                      <w:szCs w:val="28"/>
                    </w:rPr>
                    <w:t>Email</w:t>
                  </w:r>
                </w:p>
                <w:p w14:paraId="44F6560A" w14:textId="77777777" w:rsidR="002855CF" w:rsidRPr="00910D14" w:rsidRDefault="002855CF" w:rsidP="00B32AF5">
                  <w:pPr>
                    <w:rPr>
                      <w:b/>
                      <w:sz w:val="28"/>
                      <w:szCs w:val="28"/>
                    </w:rPr>
                  </w:pPr>
                </w:p>
              </w:tc>
              <w:tc>
                <w:tcPr>
                  <w:tcW w:w="7637" w:type="dxa"/>
                </w:tcPr>
                <w:p w14:paraId="44F6560B" w14:textId="77777777" w:rsidR="002855CF" w:rsidRPr="00910D14" w:rsidRDefault="002855CF" w:rsidP="00B32AF5">
                  <w:pPr>
                    <w:rPr>
                      <w:b/>
                      <w:sz w:val="28"/>
                      <w:szCs w:val="28"/>
                    </w:rPr>
                  </w:pPr>
                </w:p>
              </w:tc>
            </w:tr>
            <w:tr w:rsidR="002855CF" w:rsidRPr="00910D14" w14:paraId="44F65611" w14:textId="77777777" w:rsidTr="003862D1">
              <w:trPr>
                <w:trHeight w:val="975"/>
              </w:trPr>
              <w:tc>
                <w:tcPr>
                  <w:tcW w:w="2451" w:type="dxa"/>
                </w:tcPr>
                <w:p w14:paraId="44F6560D" w14:textId="77777777" w:rsidR="002855CF" w:rsidRPr="00910D14" w:rsidRDefault="002855CF" w:rsidP="00B32AF5">
                  <w:pPr>
                    <w:rPr>
                      <w:b/>
                      <w:sz w:val="28"/>
                      <w:szCs w:val="28"/>
                    </w:rPr>
                  </w:pPr>
                  <w:r w:rsidRPr="00910D14">
                    <w:rPr>
                      <w:b/>
                      <w:sz w:val="28"/>
                      <w:szCs w:val="28"/>
                    </w:rPr>
                    <w:t>Next of kin</w:t>
                  </w:r>
                </w:p>
                <w:p w14:paraId="44F6560E" w14:textId="77777777" w:rsidR="002855CF" w:rsidRPr="00910D14" w:rsidRDefault="002855CF" w:rsidP="00B32AF5">
                  <w:pPr>
                    <w:rPr>
                      <w:b/>
                      <w:sz w:val="28"/>
                      <w:szCs w:val="28"/>
                    </w:rPr>
                  </w:pPr>
                </w:p>
                <w:p w14:paraId="44F6560F" w14:textId="77777777" w:rsidR="002855CF" w:rsidRPr="00910D14" w:rsidRDefault="002855CF" w:rsidP="00B32AF5">
                  <w:pPr>
                    <w:rPr>
                      <w:b/>
                      <w:sz w:val="28"/>
                      <w:szCs w:val="28"/>
                    </w:rPr>
                  </w:pPr>
                </w:p>
              </w:tc>
              <w:tc>
                <w:tcPr>
                  <w:tcW w:w="7637" w:type="dxa"/>
                </w:tcPr>
                <w:p w14:paraId="44F65610" w14:textId="2F36092A" w:rsidR="002855CF" w:rsidRPr="00910D14" w:rsidRDefault="002855CF" w:rsidP="002A1CBF">
                  <w:pPr>
                    <w:rPr>
                      <w:b/>
                      <w:sz w:val="28"/>
                      <w:szCs w:val="28"/>
                    </w:rPr>
                  </w:pPr>
                  <w:r w:rsidRPr="00910D14">
                    <w:rPr>
                      <w:b/>
                      <w:sz w:val="28"/>
                      <w:szCs w:val="28"/>
                    </w:rPr>
                    <w:t xml:space="preserve">In case of emergency, please </w:t>
                  </w:r>
                  <w:r w:rsidR="00A4242C">
                    <w:rPr>
                      <w:b/>
                      <w:sz w:val="28"/>
                      <w:szCs w:val="28"/>
                    </w:rPr>
                    <w:t>provide</w:t>
                  </w:r>
                  <w:r w:rsidRPr="00910D14">
                    <w:rPr>
                      <w:b/>
                      <w:sz w:val="28"/>
                      <w:szCs w:val="28"/>
                    </w:rPr>
                    <w:t xml:space="preserve"> a contact name &amp; number</w:t>
                  </w:r>
                </w:p>
              </w:tc>
            </w:tr>
            <w:tr w:rsidR="002855CF" w:rsidRPr="00910D14" w14:paraId="44F65617" w14:textId="77777777" w:rsidTr="00910D14">
              <w:trPr>
                <w:trHeight w:val="2181"/>
              </w:trPr>
              <w:tc>
                <w:tcPr>
                  <w:tcW w:w="2451" w:type="dxa"/>
                </w:tcPr>
                <w:p w14:paraId="39A8C52F" w14:textId="77777777" w:rsidR="002855CF" w:rsidRDefault="002855CF" w:rsidP="00237BEE">
                  <w:pPr>
                    <w:rPr>
                      <w:b/>
                      <w:sz w:val="28"/>
                      <w:szCs w:val="28"/>
                    </w:rPr>
                  </w:pPr>
                  <w:r w:rsidRPr="00910D14">
                    <w:rPr>
                      <w:b/>
                      <w:sz w:val="28"/>
                      <w:szCs w:val="28"/>
                    </w:rPr>
                    <w:t xml:space="preserve">Signature </w:t>
                  </w:r>
                </w:p>
                <w:p w14:paraId="3A43747A" w14:textId="77777777" w:rsidR="00A4242C" w:rsidRDefault="002855CF" w:rsidP="00237BEE">
                  <w:pPr>
                    <w:rPr>
                      <w:b/>
                      <w:sz w:val="28"/>
                      <w:szCs w:val="28"/>
                    </w:rPr>
                  </w:pPr>
                  <w:r w:rsidRPr="00910D14">
                    <w:rPr>
                      <w:b/>
                      <w:sz w:val="28"/>
                      <w:szCs w:val="28"/>
                    </w:rPr>
                    <w:t xml:space="preserve">and </w:t>
                  </w:r>
                </w:p>
                <w:p w14:paraId="44F65612" w14:textId="4F07FF51" w:rsidR="002855CF" w:rsidRPr="00910D14" w:rsidRDefault="002855CF" w:rsidP="00237BEE">
                  <w:pPr>
                    <w:rPr>
                      <w:b/>
                      <w:sz w:val="28"/>
                      <w:szCs w:val="28"/>
                    </w:rPr>
                  </w:pPr>
                  <w:r w:rsidRPr="00910D14">
                    <w:rPr>
                      <w:b/>
                      <w:sz w:val="28"/>
                      <w:szCs w:val="28"/>
                    </w:rPr>
                    <w:t>date</w:t>
                  </w:r>
                </w:p>
                <w:p w14:paraId="44F65613" w14:textId="77777777" w:rsidR="002855CF" w:rsidRPr="00910D14" w:rsidRDefault="002855CF" w:rsidP="00237BEE">
                  <w:pPr>
                    <w:rPr>
                      <w:b/>
                      <w:sz w:val="28"/>
                      <w:szCs w:val="28"/>
                    </w:rPr>
                  </w:pPr>
                </w:p>
                <w:p w14:paraId="44F65615" w14:textId="77777777" w:rsidR="002855CF" w:rsidRPr="00910D14" w:rsidRDefault="002855CF" w:rsidP="00237BEE">
                  <w:pPr>
                    <w:rPr>
                      <w:b/>
                      <w:sz w:val="28"/>
                      <w:szCs w:val="28"/>
                    </w:rPr>
                  </w:pPr>
                </w:p>
              </w:tc>
              <w:tc>
                <w:tcPr>
                  <w:tcW w:w="7637" w:type="dxa"/>
                </w:tcPr>
                <w:p w14:paraId="1A2FC3C1" w14:textId="4F469618" w:rsidR="00A4242C" w:rsidRDefault="002855CF" w:rsidP="00B32AF5">
                  <w:pPr>
                    <w:rPr>
                      <w:b/>
                      <w:bCs/>
                      <w:sz w:val="28"/>
                      <w:szCs w:val="28"/>
                    </w:rPr>
                  </w:pPr>
                  <w:r w:rsidRPr="00910D14">
                    <w:rPr>
                      <w:b/>
                      <w:bCs/>
                      <w:sz w:val="28"/>
                      <w:szCs w:val="28"/>
                    </w:rPr>
                    <w:t xml:space="preserve">I agree with the aim of </w:t>
                  </w:r>
                  <w:r w:rsidRPr="00910D14">
                    <w:rPr>
                      <w:b/>
                      <w:bCs/>
                      <w:i/>
                      <w:sz w:val="28"/>
                      <w:szCs w:val="28"/>
                    </w:rPr>
                    <w:t>Transition Chesterfield</w:t>
                  </w:r>
                  <w:r w:rsidRPr="00910D14">
                    <w:rPr>
                      <w:b/>
                      <w:bCs/>
                      <w:sz w:val="28"/>
                      <w:szCs w:val="28"/>
                    </w:rPr>
                    <w:t xml:space="preserve"> </w:t>
                  </w:r>
                </w:p>
                <w:p w14:paraId="44F65616" w14:textId="199F954F" w:rsidR="002855CF" w:rsidRPr="00910D14" w:rsidRDefault="002855CF" w:rsidP="00B32AF5">
                  <w:pPr>
                    <w:rPr>
                      <w:b/>
                      <w:bCs/>
                      <w:sz w:val="28"/>
                      <w:szCs w:val="28"/>
                    </w:rPr>
                  </w:pPr>
                  <w:r w:rsidRPr="00910D14">
                    <w:rPr>
                      <w:b/>
                      <w:bCs/>
                      <w:sz w:val="28"/>
                      <w:szCs w:val="28"/>
                    </w:rPr>
                    <w:t xml:space="preserve">and give consent for my personal details to be held by </w:t>
                  </w:r>
                  <w:r w:rsidRPr="00910D14">
                    <w:rPr>
                      <w:b/>
                      <w:bCs/>
                      <w:i/>
                      <w:sz w:val="28"/>
                      <w:szCs w:val="28"/>
                    </w:rPr>
                    <w:t>Transition Chesterfield</w:t>
                  </w:r>
                  <w:r w:rsidRPr="00910D14">
                    <w:rPr>
                      <w:b/>
                      <w:bCs/>
                      <w:sz w:val="28"/>
                      <w:szCs w:val="28"/>
                    </w:rPr>
                    <w:t>.</w:t>
                  </w:r>
                </w:p>
              </w:tc>
            </w:tr>
          </w:tbl>
          <w:p w14:paraId="7002F660" w14:textId="77777777" w:rsidR="002855CF" w:rsidRDefault="002855CF">
            <w:pPr>
              <w:rPr>
                <w:b/>
                <w:sz w:val="28"/>
                <w:szCs w:val="28"/>
              </w:rPr>
            </w:pPr>
          </w:p>
          <w:p w14:paraId="44F65618" w14:textId="706E0DA8" w:rsidR="002855CF" w:rsidRPr="00AA288C" w:rsidRDefault="002855CF">
            <w:pPr>
              <w:rPr>
                <w:i/>
                <w:sz w:val="28"/>
                <w:szCs w:val="28"/>
              </w:rPr>
            </w:pPr>
            <w:r w:rsidRPr="00AA288C">
              <w:rPr>
                <w:b/>
                <w:sz w:val="28"/>
                <w:szCs w:val="28"/>
              </w:rPr>
              <w:t xml:space="preserve">Privacy notice: </w:t>
            </w:r>
            <w:r w:rsidRPr="00AA288C">
              <w:rPr>
                <w:i/>
                <w:sz w:val="28"/>
                <w:szCs w:val="28"/>
              </w:rPr>
              <w:t>Transition Chesterfield</w:t>
            </w:r>
            <w:r w:rsidRPr="00AA288C">
              <w:rPr>
                <w:sz w:val="28"/>
                <w:szCs w:val="28"/>
              </w:rPr>
              <w:t xml:space="preserve"> (TC) is a non-profit voluntary organisation.  We hold your details for the purpose of informing you of our activities and events.  We do not share your details with anyone else and will never pass them on to anyone else without your explicit consent.  We will hold these details until you inform us that you no longer wish to be a member.</w:t>
            </w:r>
          </w:p>
        </w:tc>
      </w:tr>
    </w:tbl>
    <w:p w14:paraId="05B507DD" w14:textId="77777777" w:rsidR="00AA288C" w:rsidRDefault="00AA288C" w:rsidP="002A1CBF"/>
    <w:p w14:paraId="23252AE0" w14:textId="1F92388B" w:rsidR="00AA288C" w:rsidRDefault="00AA288C" w:rsidP="002A1CBF"/>
    <w:p w14:paraId="29AEAEEF" w14:textId="79D3A1A5" w:rsidR="002855CF" w:rsidRDefault="002E1533" w:rsidP="002A1CBF">
      <w:pPr>
        <w:rPr>
          <w:sz w:val="28"/>
          <w:szCs w:val="28"/>
        </w:rPr>
      </w:pPr>
      <w:r w:rsidRPr="00AA288C">
        <w:rPr>
          <w:sz w:val="28"/>
          <w:szCs w:val="28"/>
        </w:rPr>
        <w:t xml:space="preserve">Please hand </w:t>
      </w:r>
      <w:r w:rsidR="002855CF">
        <w:rPr>
          <w:sz w:val="28"/>
          <w:szCs w:val="28"/>
        </w:rPr>
        <w:t>this form</w:t>
      </w:r>
      <w:r w:rsidRPr="00AA288C">
        <w:rPr>
          <w:sz w:val="28"/>
          <w:szCs w:val="28"/>
        </w:rPr>
        <w:t xml:space="preserve"> </w:t>
      </w:r>
      <w:r w:rsidR="00A4242C">
        <w:rPr>
          <w:sz w:val="28"/>
          <w:szCs w:val="28"/>
        </w:rPr>
        <w:t xml:space="preserve">in </w:t>
      </w:r>
      <w:r w:rsidR="00AA288C">
        <w:rPr>
          <w:sz w:val="28"/>
          <w:szCs w:val="28"/>
        </w:rPr>
        <w:t>t</w:t>
      </w:r>
      <w:r w:rsidR="002855CF">
        <w:rPr>
          <w:sz w:val="28"/>
          <w:szCs w:val="28"/>
        </w:rPr>
        <w:t xml:space="preserve">o </w:t>
      </w:r>
      <w:r w:rsidR="00A95CC7">
        <w:rPr>
          <w:sz w:val="28"/>
          <w:szCs w:val="28"/>
        </w:rPr>
        <w:t>a member of the committee</w:t>
      </w:r>
      <w:r w:rsidR="002855CF">
        <w:rPr>
          <w:sz w:val="28"/>
          <w:szCs w:val="28"/>
        </w:rPr>
        <w:t xml:space="preserve"> </w:t>
      </w:r>
    </w:p>
    <w:p w14:paraId="44F6563E" w14:textId="0FB4E480" w:rsidR="00062C51" w:rsidRPr="00AA288C" w:rsidRDefault="002E1533" w:rsidP="002A1CBF">
      <w:pPr>
        <w:rPr>
          <w:sz w:val="28"/>
          <w:szCs w:val="28"/>
        </w:rPr>
      </w:pPr>
      <w:r w:rsidRPr="00AA288C">
        <w:rPr>
          <w:sz w:val="28"/>
          <w:szCs w:val="28"/>
        </w:rPr>
        <w:t xml:space="preserve">or scan and return to </w:t>
      </w:r>
      <w:hyperlink r:id="rId5" w:history="1">
        <w:r w:rsidR="000E7BDB" w:rsidRPr="00AA288C">
          <w:rPr>
            <w:rStyle w:val="Hyperlink"/>
            <w:sz w:val="28"/>
            <w:szCs w:val="28"/>
          </w:rPr>
          <w:t>membership@transitionchesterfield.org.uk</w:t>
        </w:r>
      </w:hyperlink>
      <w:r w:rsidRPr="00AA288C">
        <w:rPr>
          <w:sz w:val="28"/>
          <w:szCs w:val="28"/>
        </w:rPr>
        <w:tab/>
      </w:r>
      <w:r w:rsidRPr="00AA288C">
        <w:rPr>
          <w:sz w:val="28"/>
          <w:szCs w:val="28"/>
        </w:rPr>
        <w:tab/>
      </w:r>
    </w:p>
    <w:sectPr w:rsidR="00062C51" w:rsidRPr="00AA288C" w:rsidSect="00CA6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EE"/>
    <w:rsid w:val="00022445"/>
    <w:rsid w:val="00062C51"/>
    <w:rsid w:val="000E7BDB"/>
    <w:rsid w:val="001B65CF"/>
    <w:rsid w:val="001D6875"/>
    <w:rsid w:val="00237BEE"/>
    <w:rsid w:val="002855CF"/>
    <w:rsid w:val="002A1CBF"/>
    <w:rsid w:val="002E1533"/>
    <w:rsid w:val="00341298"/>
    <w:rsid w:val="003862D1"/>
    <w:rsid w:val="00444252"/>
    <w:rsid w:val="00461382"/>
    <w:rsid w:val="00462FF4"/>
    <w:rsid w:val="004B6761"/>
    <w:rsid w:val="00557476"/>
    <w:rsid w:val="00570BFF"/>
    <w:rsid w:val="005E3A0C"/>
    <w:rsid w:val="00613D1E"/>
    <w:rsid w:val="0072595B"/>
    <w:rsid w:val="00767961"/>
    <w:rsid w:val="00783393"/>
    <w:rsid w:val="007B77D0"/>
    <w:rsid w:val="00865A67"/>
    <w:rsid w:val="00910D14"/>
    <w:rsid w:val="00963D8B"/>
    <w:rsid w:val="00A4242C"/>
    <w:rsid w:val="00A95CC7"/>
    <w:rsid w:val="00AA288C"/>
    <w:rsid w:val="00B0794B"/>
    <w:rsid w:val="00B71D0F"/>
    <w:rsid w:val="00B86EBC"/>
    <w:rsid w:val="00BC6F18"/>
    <w:rsid w:val="00C02B85"/>
    <w:rsid w:val="00C03FE0"/>
    <w:rsid w:val="00CA6A47"/>
    <w:rsid w:val="00D1439E"/>
    <w:rsid w:val="00D2598E"/>
    <w:rsid w:val="00E17DF3"/>
    <w:rsid w:val="00F84EF8"/>
    <w:rsid w:val="00FE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55F5"/>
  <w15:docId w15:val="{068285EC-7986-4586-AD46-8647B19A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B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EE"/>
    <w:rPr>
      <w:rFonts w:ascii="Tahoma" w:hAnsi="Tahoma" w:cs="Tahoma"/>
      <w:sz w:val="16"/>
      <w:szCs w:val="16"/>
    </w:rPr>
  </w:style>
  <w:style w:type="character" w:styleId="Hyperlink">
    <w:name w:val="Hyperlink"/>
    <w:basedOn w:val="DefaultParagraphFont"/>
    <w:uiPriority w:val="99"/>
    <w:unhideWhenUsed/>
    <w:rsid w:val="002E1533"/>
    <w:rPr>
      <w:color w:val="0000FF" w:themeColor="hyperlink"/>
      <w:u w:val="single"/>
    </w:rPr>
  </w:style>
  <w:style w:type="character" w:styleId="UnresolvedMention">
    <w:name w:val="Unresolved Mention"/>
    <w:basedOn w:val="DefaultParagraphFont"/>
    <w:uiPriority w:val="99"/>
    <w:semiHidden/>
    <w:unhideWhenUsed/>
    <w:rsid w:val="000E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transitionchesterfield.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Hersee</dc:creator>
  <cp:lastModifiedBy>Karl Deakin</cp:lastModifiedBy>
  <cp:revision>5</cp:revision>
  <cp:lastPrinted>2023-05-30T20:18:00Z</cp:lastPrinted>
  <dcterms:created xsi:type="dcterms:W3CDTF">2023-09-11T11:04:00Z</dcterms:created>
  <dcterms:modified xsi:type="dcterms:W3CDTF">2024-02-18T17:42:00Z</dcterms:modified>
</cp:coreProperties>
</file>